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50B" w:rsidRPr="0049550B" w:rsidRDefault="003D57A7" w:rsidP="0049550B">
      <w:pPr>
        <w:spacing w:line="240" w:lineRule="auto"/>
        <w:ind w:firstLine="426"/>
        <w:jc w:val="center"/>
        <w:rPr>
          <w:rFonts w:ascii="Times New Roman" w:hAnsi="Times New Roman" w:cs="Times New Roman"/>
          <w:sz w:val="24"/>
          <w:szCs w:val="24"/>
        </w:rPr>
      </w:pPr>
      <w:bookmarkStart w:id="0" w:name="Эмпирические_методы_педагогического_иссл"/>
      <w:r>
        <w:rPr>
          <w:rFonts w:ascii="Times New Roman" w:hAnsi="Times New Roman" w:cs="Times New Roman"/>
          <w:b/>
          <w:bCs/>
          <w:sz w:val="24"/>
          <w:szCs w:val="24"/>
        </w:rPr>
        <w:t xml:space="preserve">Тема: </w:t>
      </w:r>
      <w:r w:rsidR="0049550B" w:rsidRPr="0049550B">
        <w:rPr>
          <w:rFonts w:ascii="Times New Roman" w:hAnsi="Times New Roman" w:cs="Times New Roman"/>
          <w:b/>
          <w:bCs/>
          <w:sz w:val="24"/>
          <w:szCs w:val="24"/>
        </w:rPr>
        <w:t>Эмпирические методы педагогического исследования</w:t>
      </w:r>
      <w:bookmarkStart w:id="1" w:name="_GoBack"/>
      <w:bookmarkEnd w:id="0"/>
      <w:bookmarkEnd w:id="1"/>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К эмпирическим методам относятся </w:t>
      </w:r>
      <w:r w:rsidRPr="0049550B">
        <w:rPr>
          <w:rFonts w:ascii="Times New Roman" w:hAnsi="Times New Roman" w:cs="Times New Roman"/>
          <w:b/>
          <w:bCs/>
          <w:sz w:val="24"/>
          <w:szCs w:val="24"/>
        </w:rPr>
        <w:t>наблюдение, беседа, анкетирование, педагогическое тестирование, изучение школьной документации, изучение продуктов деятельности</w:t>
      </w:r>
      <w:r w:rsidRPr="0049550B">
        <w:rPr>
          <w:rFonts w:ascii="Times New Roman" w:hAnsi="Times New Roman" w:cs="Times New Roman"/>
          <w:sz w:val="24"/>
          <w:szCs w:val="24"/>
        </w:rPr>
        <w:t>. Их общее свойство – направленность на непосредственное изучение управляемого объекта, сбор и систематизацию фактического материала о процессе и результатах работы образовательной системы. Эмпирический характер познания, присущий методам этой группы является важной предпосылкой достоверности выявленных фактов. </w:t>
      </w:r>
      <w:r w:rsidRPr="0049550B">
        <w:rPr>
          <w:rFonts w:ascii="Times New Roman" w:hAnsi="Times New Roman" w:cs="Times New Roman"/>
          <w:b/>
          <w:bCs/>
          <w:sz w:val="24"/>
          <w:szCs w:val="24"/>
        </w:rPr>
        <w:t>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b/>
          <w:bCs/>
          <w:sz w:val="24"/>
          <w:szCs w:val="24"/>
        </w:rPr>
        <w:t> Наблюдение</w:t>
      </w:r>
      <w:r w:rsidRPr="0049550B">
        <w:rPr>
          <w:rFonts w:ascii="Times New Roman" w:hAnsi="Times New Roman" w:cs="Times New Roman"/>
          <w:sz w:val="24"/>
          <w:szCs w:val="24"/>
        </w:rPr>
        <w:t xml:space="preserve"> является наиболее распространенным эмпирическим методом, с помощью которого объект изучается в различных условиях без вмешательства в его существование. Наблюдение широко применяется и на бытовом уровне, обеспечивая информацией стихийно протекающий процесс познания. Однако при стихийном наблюдении в силу особенностей человеческого внимания многие детали от наблюдателя ускользают, а другие детали быстро забываются, не образуя целостной системы знаний об объекте. Наблюдение как метод педагогического исследования имеет целенаправленный характер, оно осуществляется по определённому плану, его результаты фиксируются, а в конце наблюдения собранные данные обобщаются.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 К достоинствам наблюдения относятся его доступность и возможность самому исследователю непосредственно ознакомиться с изучаемым предметом.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 Недостатки наблюдения в педагогическом исследовании состоят в том, что...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 на достоверность результатов сильно влияют личностные особенности наблюдателя, его интересы, убеждения и стереотипы;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 достоверность полученных результатов прямо пропорциональна длительности наблюдения (чем дольше проводилось наблюдение, тем статистически достоверней данные, полученные с его помощью);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 личным наблюдением физически невозможно охватить все моменты исследуемого процесса, а это значит, что многие факты всё равно останутся неустановленными.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w:t>
      </w:r>
      <w:r w:rsidRPr="0049550B">
        <w:rPr>
          <w:rFonts w:ascii="Times New Roman" w:hAnsi="Times New Roman" w:cs="Times New Roman"/>
          <w:b/>
          <w:bCs/>
          <w:sz w:val="24"/>
          <w:szCs w:val="24"/>
        </w:rPr>
        <w:t>Анкетирование</w:t>
      </w:r>
      <w:r w:rsidRPr="0049550B">
        <w:rPr>
          <w:rFonts w:ascii="Times New Roman" w:hAnsi="Times New Roman" w:cs="Times New Roman"/>
          <w:sz w:val="24"/>
          <w:szCs w:val="24"/>
        </w:rPr>
        <w:t xml:space="preserve"> – метод сбора информации с помощью анкет – специально разработанных вопросников, на которые требуется дать письменные ответы.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 Основные виды анкет: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открытые (опрашиваемые должны сформулировать ответ самостоятельно);</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 </w:t>
      </w:r>
      <w:proofErr w:type="gramStart"/>
      <w:r w:rsidRPr="0049550B">
        <w:rPr>
          <w:rFonts w:ascii="Times New Roman" w:hAnsi="Times New Roman" w:cs="Times New Roman"/>
          <w:sz w:val="24"/>
          <w:szCs w:val="24"/>
        </w:rPr>
        <w:t>закрытые</w:t>
      </w:r>
      <w:proofErr w:type="gramEnd"/>
      <w:r w:rsidRPr="0049550B">
        <w:rPr>
          <w:rFonts w:ascii="Times New Roman" w:hAnsi="Times New Roman" w:cs="Times New Roman"/>
          <w:sz w:val="24"/>
          <w:szCs w:val="24"/>
        </w:rPr>
        <w:t xml:space="preserve"> (опрашиваемым надо выбрать наиболее подходящий ответ из нескольких готовых вариантов);</w:t>
      </w:r>
    </w:p>
    <w:p w:rsidR="0049550B" w:rsidRPr="0049550B" w:rsidRDefault="0049550B" w:rsidP="0049550B">
      <w:pPr>
        <w:spacing w:line="240" w:lineRule="auto"/>
        <w:ind w:firstLine="426"/>
        <w:rPr>
          <w:rFonts w:ascii="Times New Roman" w:hAnsi="Times New Roman" w:cs="Times New Roman"/>
          <w:sz w:val="24"/>
          <w:szCs w:val="24"/>
        </w:rPr>
      </w:pPr>
      <w:proofErr w:type="gramStart"/>
      <w:r w:rsidRPr="0049550B">
        <w:rPr>
          <w:rFonts w:ascii="Times New Roman" w:hAnsi="Times New Roman" w:cs="Times New Roman"/>
          <w:sz w:val="24"/>
          <w:szCs w:val="24"/>
        </w:rPr>
        <w:t xml:space="preserve">- смешанные (комбинированные), предусматривающие возможность как выбора из готовых вариантов, так и самостоятельной формулировки ответа. </w:t>
      </w:r>
      <w:proofErr w:type="gramEnd"/>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 Анкетирование наиболее эффективно, если требуется выявить коллективное мнение по каким-либо вопросам и потребности значительного количества людей. В зависимости от цели анкетированию могут подвергаться педагоги, учащиеся, их родители, представители ближайшего социального окружения. Применяя этот метод, следует помнить, что результаты анкетирования, даже полученные на больших выборках, отражают мнения, установки, стереотипы мышления и восприятия респондентов, особенности данной социальной группы, а поэтому они могут значительно расходиться с установленными научными фактами.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 С помощью анкетирования можно за относительно малый отрезок времени охватить опросом большое количество людей, а стандартные формулировки вопросов в анкетах позволяют сравнительно легко обрабатывать полученные данные. Однако при анкетировании исключается возможность корректирования формулировок вопросов. </w:t>
      </w:r>
      <w:proofErr w:type="gramStart"/>
      <w:r w:rsidRPr="0049550B">
        <w:rPr>
          <w:rFonts w:ascii="Times New Roman" w:hAnsi="Times New Roman" w:cs="Times New Roman"/>
          <w:sz w:val="24"/>
          <w:szCs w:val="24"/>
        </w:rPr>
        <w:t>Поэтому важным условием эффективности этого метода является достаточное качество используемого вопросника (ясность для опрашиваемого сути вопросов, возможность дать на них однозначные ответы или выбрать приемлемый вариант ответа из предложенных альтернатив, а также избегание вопросов, провоцирующих заведомо лживые ответы).</w:t>
      </w:r>
      <w:proofErr w:type="gramEnd"/>
      <w:r w:rsidRPr="0049550B">
        <w:rPr>
          <w:rFonts w:ascii="Times New Roman" w:hAnsi="Times New Roman" w:cs="Times New Roman"/>
          <w:sz w:val="24"/>
          <w:szCs w:val="24"/>
        </w:rPr>
        <w:t xml:space="preserve"> При </w:t>
      </w:r>
      <w:r w:rsidRPr="0049550B">
        <w:rPr>
          <w:rFonts w:ascii="Times New Roman" w:hAnsi="Times New Roman" w:cs="Times New Roman"/>
          <w:sz w:val="24"/>
          <w:szCs w:val="24"/>
        </w:rPr>
        <w:lastRenderedPageBreak/>
        <w:t xml:space="preserve">проведении массовых </w:t>
      </w:r>
      <w:proofErr w:type="spellStart"/>
      <w:r w:rsidRPr="0049550B">
        <w:rPr>
          <w:rFonts w:ascii="Times New Roman" w:hAnsi="Times New Roman" w:cs="Times New Roman"/>
          <w:sz w:val="24"/>
          <w:szCs w:val="24"/>
        </w:rPr>
        <w:t>анкетирований</w:t>
      </w:r>
      <w:proofErr w:type="spellEnd"/>
      <w:r w:rsidRPr="0049550B">
        <w:rPr>
          <w:rFonts w:ascii="Times New Roman" w:hAnsi="Times New Roman" w:cs="Times New Roman"/>
          <w:sz w:val="24"/>
          <w:szCs w:val="24"/>
        </w:rPr>
        <w:t xml:space="preserve"> фактором, снижающим правдивость ответов, становится мнение других людей (например, заполняя анкету одновременно с другими людьми, человек может списать ответ у соседа, чтобы «не выделяться», или наоборот: ответить по-другому из желания отличиться, а вовсе не потому, что он действительно считает иначе).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b/>
          <w:bCs/>
          <w:sz w:val="24"/>
          <w:szCs w:val="24"/>
        </w:rPr>
        <w:t>Беседа</w:t>
      </w:r>
      <w:r w:rsidRPr="0049550B">
        <w:rPr>
          <w:rFonts w:ascii="Times New Roman" w:hAnsi="Times New Roman" w:cs="Times New Roman"/>
          <w:sz w:val="24"/>
          <w:szCs w:val="24"/>
        </w:rPr>
        <w:t xml:space="preserve"> (диагностическая беседа) – метод, при котором получение информации происходит в режиме индивидуализированного диалога. Как и любой метод, беседа преследует определённую цель, а её результаты анализируются. Как и анкетирование, она проводится на основе предварительно разработанных вопросов, однако формулировки и последовательность вопросов задаются не жёстко, они могут варьироваться. К условиям успешности беседы относятся её индивидуальный характер («с глазу на глаз»), сосредоточенность исследователя на собеседнике, создание доверительной обстановки, умение исследователя стимулировать речевую активность опрашиваемого, не отвлекаясь при этом от поставленной исследовательской цели.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Беседа как метод исследования, по сравнению с анкетированием, имеет ряд преимуществ, обусловленных наличием непосредственного контакта с опрашиваемым человеком. К ним относятся возможности: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 управлять влиянием на ответы опрашиваемого внешних раздражающих факторов (избежать присутствия третьих лиц; выбрать наиболее подходящие обстановку, освещение, время; изменять интонацию при формулировании вопросов и т.д.);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 менять формулировку вопросов по ходу опроса, делая их более «удобными» </w:t>
      </w:r>
      <w:proofErr w:type="gramStart"/>
      <w:r w:rsidRPr="0049550B">
        <w:rPr>
          <w:rFonts w:ascii="Times New Roman" w:hAnsi="Times New Roman" w:cs="Times New Roman"/>
          <w:sz w:val="24"/>
          <w:szCs w:val="24"/>
        </w:rPr>
        <w:t>для</w:t>
      </w:r>
      <w:proofErr w:type="gramEnd"/>
      <w:r w:rsidRPr="0049550B">
        <w:rPr>
          <w:rFonts w:ascii="Times New Roman" w:hAnsi="Times New Roman" w:cs="Times New Roman"/>
          <w:sz w:val="24"/>
          <w:szCs w:val="24"/>
        </w:rPr>
        <w:t xml:space="preserve"> отвечающего;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 задавать уточняющие вопросы, добиваясь более конкретных ответов;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 использовать невербальные каналы общения для создания установки на искренние ответы; </w:t>
      </w:r>
    </w:p>
    <w:p w:rsidR="0049550B" w:rsidRPr="0049550B" w:rsidRDefault="0049550B" w:rsidP="0049550B">
      <w:pPr>
        <w:spacing w:line="240" w:lineRule="auto"/>
        <w:ind w:firstLine="426"/>
        <w:rPr>
          <w:rFonts w:ascii="Times New Roman" w:hAnsi="Times New Roman" w:cs="Times New Roman"/>
          <w:sz w:val="24"/>
          <w:szCs w:val="24"/>
        </w:rPr>
      </w:pPr>
      <w:proofErr w:type="gramStart"/>
      <w:r w:rsidRPr="0049550B">
        <w:rPr>
          <w:rFonts w:ascii="Times New Roman" w:hAnsi="Times New Roman" w:cs="Times New Roman"/>
          <w:sz w:val="24"/>
          <w:szCs w:val="24"/>
        </w:rPr>
        <w:t xml:space="preserve">- отслеживать информацию, которая транслируется опрашиваемым по невербальным каналам общения (например, по характерным жестам, взгляду, позе человека в ходе беседы можно выявить его эмоциональное состояние, распознать неискренние ответы); </w:t>
      </w:r>
      <w:proofErr w:type="gramEnd"/>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 ситуативно расширять или сужать круг вопросов, в зависимости от характера и объёма информации, которой владеет опрашиваемый и которой он готов в данный момент поделиться.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 Недостатки диагностической беседы связаны с индивидуальным характером осуществляемого с её помощью опроса. В отличие от анкетирования, беседа не подходит для массовых опросов. Для проведения беседы необходим определённый психологический настрой, что предполагает специальный выбор места и времени, а также нежелательность открытого фиксирования получаемых ответов. Кроме того, успех этого метода зависит от уровня коммуникативных умений обоих участников беседы. Наконец, значительная вариативность формулировок вопросов и ответов затрудняет обработку результатов беседы. </w:t>
      </w:r>
    </w:p>
    <w:p w:rsidR="0049550B" w:rsidRPr="0049550B" w:rsidRDefault="0049550B" w:rsidP="0049550B">
      <w:pPr>
        <w:spacing w:line="240" w:lineRule="auto"/>
        <w:ind w:firstLine="426"/>
        <w:rPr>
          <w:rFonts w:ascii="Times New Roman" w:hAnsi="Times New Roman" w:cs="Times New Roman"/>
          <w:sz w:val="24"/>
          <w:szCs w:val="24"/>
        </w:rPr>
      </w:pPr>
      <w:proofErr w:type="gramStart"/>
      <w:r w:rsidRPr="0049550B">
        <w:rPr>
          <w:rFonts w:ascii="Times New Roman" w:hAnsi="Times New Roman" w:cs="Times New Roman"/>
          <w:b/>
          <w:bCs/>
          <w:sz w:val="24"/>
          <w:szCs w:val="24"/>
        </w:rPr>
        <w:t>Изучение школьной документации</w:t>
      </w:r>
      <w:r w:rsidRPr="0049550B">
        <w:rPr>
          <w:rFonts w:ascii="Times New Roman" w:hAnsi="Times New Roman" w:cs="Times New Roman"/>
          <w:sz w:val="24"/>
          <w:szCs w:val="24"/>
        </w:rPr>
        <w:t xml:space="preserve"> (устава школы, личных дел учащихся, дневников, медицинских карт, планов работы, классных журналов, отчётов, аналитических справок и т.д., а также финансово-хозяйственной документации) позволяет охватить изучением значительный объём данных.</w:t>
      </w:r>
      <w:proofErr w:type="gramEnd"/>
      <w:r w:rsidRPr="0049550B">
        <w:rPr>
          <w:rFonts w:ascii="Times New Roman" w:hAnsi="Times New Roman" w:cs="Times New Roman"/>
          <w:sz w:val="24"/>
          <w:szCs w:val="24"/>
        </w:rPr>
        <w:t xml:space="preserve"> Это достоинство дополняется удобством поиска и обработки необходимой информации, которая в документах представлена в уже систематизированном виде и, как правило, в стандартных формах. Ещё одно достоинство метода изучения школьной документации обусловлено достаточно длительными сроками архивного хранения ряда школьных документов: возможность обращения к </w:t>
      </w:r>
      <w:proofErr w:type="gramStart"/>
      <w:r w:rsidRPr="0049550B">
        <w:rPr>
          <w:rFonts w:ascii="Times New Roman" w:hAnsi="Times New Roman" w:cs="Times New Roman"/>
          <w:sz w:val="24"/>
          <w:szCs w:val="24"/>
        </w:rPr>
        <w:t>прошлому</w:t>
      </w:r>
      <w:proofErr w:type="gramEnd"/>
      <w:r w:rsidRPr="0049550B">
        <w:rPr>
          <w:rFonts w:ascii="Times New Roman" w:hAnsi="Times New Roman" w:cs="Times New Roman"/>
          <w:sz w:val="24"/>
          <w:szCs w:val="24"/>
        </w:rPr>
        <w:t xml:space="preserve"> документально зафиксированному опыту и поиск в нём причин сегодняшних проблем и путей их разрешения.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Недостатки метода изучения школьной документации проявляются, в основном, в двух аспектах: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lastRenderedPageBreak/>
        <w:t xml:space="preserve">- стандартизация и деловой стиль документов вводят жёсткие ограничения на характер и количество документально фиксируемых фактов, вследствие чего не фигурирующие в документе факты остаются вне поля зрения исследователя, а именно они могут оказаться особенно важными для познания новых свойств и явлений в исследуемом объекте;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 в документе могут присутствовать искажения фактов, которые вводят в заблуждение человека, изучающего документ (фактическая достоверность документов может пострадать, например, из-за стремления «казаться лучше, чем на самом деле» или из-за элементарной небрежности в ведении документации).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b/>
          <w:bCs/>
          <w:sz w:val="24"/>
          <w:szCs w:val="24"/>
        </w:rPr>
        <w:t>Изучение продуктов деятельности</w:t>
      </w:r>
      <w:r w:rsidRPr="0049550B">
        <w:rPr>
          <w:rFonts w:ascii="Times New Roman" w:hAnsi="Times New Roman" w:cs="Times New Roman"/>
          <w:sz w:val="24"/>
          <w:szCs w:val="24"/>
        </w:rPr>
        <w:t xml:space="preserve"> – метод, при котором предметом изучения являются сочинения, рисунки, стенгазеты, поделки и другие ученические работы, а также продукты деятельности взрослых участников образовательного процесса. Так, помимо разнообразных ученических работ предметами изучения могут быть: элементы эстетического оформления класса-кабинета, изготовленные учителем лично или при его участии, под его руководством; продукты деятельности, отражающие увлечения педагогов, увлечения родителей и семейные увлечения, а также различного рода достижения и т.д.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sz w:val="24"/>
          <w:szCs w:val="24"/>
        </w:rPr>
        <w:t xml:space="preserve">Продукты деятельности материальны, их наличие и количество легко проверить, в отличие от их зафиксированных документальных отражений, в которых описания предметов вполне могут не отражать некоторые важные в данный момент параметры, а количественные показатели могут быть случайно или намеренно искажены. Необходимость этого метода в педагогическом исследовании определяется ещё и тем, что с его помощью можно не только установить наличие и количество продуктов деятельности, но и выявить специфические свойства, характеризующие личность субъекта, создавшего тот или иной продукт.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b/>
          <w:bCs/>
          <w:sz w:val="24"/>
          <w:szCs w:val="24"/>
        </w:rPr>
        <w:t>Педагогическое тестирование</w:t>
      </w:r>
      <w:r w:rsidRPr="0049550B">
        <w:rPr>
          <w:rFonts w:ascii="Times New Roman" w:hAnsi="Times New Roman" w:cs="Times New Roman"/>
          <w:sz w:val="24"/>
          <w:szCs w:val="24"/>
        </w:rPr>
        <w:t xml:space="preserve"> – метод, в процессе применения которого испытуемые выполняют определенные действия по заданию проверяющего. В настоящее время для школы разработано множество тестовых методик, позволяющих выявить уровень обученности по различным предметам, уровень личностного развития учащихся и педагогов, изучить и оценить способности, интересы и потребности участников образовательного процесса. Всё более широкое распространение получает компьютерное тестирование, позволяющее существенно облегчить и ускорить проверку и первичную обработку результатов. </w:t>
      </w:r>
    </w:p>
    <w:p w:rsidR="0049550B" w:rsidRPr="0049550B" w:rsidRDefault="0049550B" w:rsidP="0049550B">
      <w:pPr>
        <w:spacing w:line="240" w:lineRule="auto"/>
        <w:ind w:firstLine="426"/>
        <w:rPr>
          <w:rFonts w:ascii="Times New Roman" w:hAnsi="Times New Roman" w:cs="Times New Roman"/>
          <w:sz w:val="24"/>
          <w:szCs w:val="24"/>
        </w:rPr>
      </w:pPr>
      <w:r w:rsidRPr="0049550B">
        <w:rPr>
          <w:rFonts w:ascii="Times New Roman" w:hAnsi="Times New Roman" w:cs="Times New Roman"/>
          <w:b/>
          <w:bCs/>
          <w:sz w:val="24"/>
          <w:szCs w:val="24"/>
        </w:rPr>
        <w:t xml:space="preserve">Педагогический эксперимент </w:t>
      </w:r>
      <w:r w:rsidRPr="0049550B">
        <w:rPr>
          <w:rFonts w:ascii="Times New Roman" w:hAnsi="Times New Roman" w:cs="Times New Roman"/>
          <w:sz w:val="24"/>
          <w:szCs w:val="24"/>
        </w:rPr>
        <w:t xml:space="preserve">– особый метод эмпирического исследования, состоящий в том, что исследователь вмешивается в педагогический процесс с целью создания наилучших условий для изучения педагогических явлений. Выделяется два вида педагогического эксперимента: </w:t>
      </w:r>
      <w:r w:rsidRPr="0049550B">
        <w:rPr>
          <w:rFonts w:ascii="Times New Roman" w:hAnsi="Times New Roman" w:cs="Times New Roman"/>
          <w:i/>
          <w:iCs/>
          <w:sz w:val="24"/>
          <w:szCs w:val="24"/>
        </w:rPr>
        <w:t>констатирующий</w:t>
      </w:r>
      <w:r w:rsidRPr="0049550B">
        <w:rPr>
          <w:rFonts w:ascii="Times New Roman" w:hAnsi="Times New Roman" w:cs="Times New Roman"/>
          <w:sz w:val="24"/>
          <w:szCs w:val="24"/>
        </w:rPr>
        <w:t xml:space="preserve"> и </w:t>
      </w:r>
      <w:r w:rsidRPr="0049550B">
        <w:rPr>
          <w:rFonts w:ascii="Times New Roman" w:hAnsi="Times New Roman" w:cs="Times New Roman"/>
          <w:i/>
          <w:iCs/>
          <w:sz w:val="24"/>
          <w:szCs w:val="24"/>
        </w:rPr>
        <w:t>формирующий</w:t>
      </w:r>
      <w:r w:rsidRPr="0049550B">
        <w:rPr>
          <w:rFonts w:ascii="Times New Roman" w:hAnsi="Times New Roman" w:cs="Times New Roman"/>
          <w:sz w:val="24"/>
          <w:szCs w:val="24"/>
        </w:rPr>
        <w:t xml:space="preserve"> (преобразующий). При констатирующем эксперименте специально созданные условия позволяют выявить новые факты. При </w:t>
      </w:r>
      <w:proofErr w:type="gramStart"/>
      <w:r w:rsidRPr="0049550B">
        <w:rPr>
          <w:rFonts w:ascii="Times New Roman" w:hAnsi="Times New Roman" w:cs="Times New Roman"/>
          <w:sz w:val="24"/>
          <w:szCs w:val="24"/>
        </w:rPr>
        <w:t>формирующем</w:t>
      </w:r>
      <w:proofErr w:type="gramEnd"/>
      <w:r w:rsidRPr="0049550B">
        <w:rPr>
          <w:rFonts w:ascii="Times New Roman" w:hAnsi="Times New Roman" w:cs="Times New Roman"/>
          <w:sz w:val="24"/>
          <w:szCs w:val="24"/>
        </w:rPr>
        <w:t xml:space="preserve"> – изменить ход и результат педагогического процесса.</w:t>
      </w:r>
    </w:p>
    <w:p w:rsidR="005D5BEB" w:rsidRPr="0049550B" w:rsidRDefault="005D5BEB" w:rsidP="0049550B">
      <w:pPr>
        <w:spacing w:line="240" w:lineRule="auto"/>
        <w:ind w:firstLine="426"/>
        <w:rPr>
          <w:rFonts w:ascii="Times New Roman" w:hAnsi="Times New Roman" w:cs="Times New Roman"/>
          <w:sz w:val="24"/>
          <w:szCs w:val="24"/>
        </w:rPr>
      </w:pPr>
    </w:p>
    <w:sectPr w:rsidR="005D5BEB" w:rsidRPr="0049550B">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DFD" w:rsidRDefault="009B1DFD" w:rsidP="0049550B">
      <w:pPr>
        <w:spacing w:line="240" w:lineRule="auto"/>
      </w:pPr>
      <w:r>
        <w:separator/>
      </w:r>
    </w:p>
  </w:endnote>
  <w:endnote w:type="continuationSeparator" w:id="0">
    <w:p w:rsidR="009B1DFD" w:rsidRDefault="009B1DFD" w:rsidP="00495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8938031"/>
      <w:docPartObj>
        <w:docPartGallery w:val="Page Numbers (Bottom of Page)"/>
        <w:docPartUnique/>
      </w:docPartObj>
    </w:sdtPr>
    <w:sdtEndPr/>
    <w:sdtContent>
      <w:p w:rsidR="0049550B" w:rsidRDefault="0049550B">
        <w:pPr>
          <w:pStyle w:val="a5"/>
          <w:jc w:val="center"/>
        </w:pPr>
        <w:r>
          <w:fldChar w:fldCharType="begin"/>
        </w:r>
        <w:r>
          <w:instrText>PAGE   \* MERGEFORMAT</w:instrText>
        </w:r>
        <w:r>
          <w:fldChar w:fldCharType="separate"/>
        </w:r>
        <w:r w:rsidR="003D57A7">
          <w:rPr>
            <w:noProof/>
          </w:rPr>
          <w:t>1</w:t>
        </w:r>
        <w:r>
          <w:fldChar w:fldCharType="end"/>
        </w:r>
      </w:p>
    </w:sdtContent>
  </w:sdt>
  <w:p w:rsidR="0049550B" w:rsidRDefault="0049550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DFD" w:rsidRDefault="009B1DFD" w:rsidP="0049550B">
      <w:pPr>
        <w:spacing w:line="240" w:lineRule="auto"/>
      </w:pPr>
      <w:r>
        <w:separator/>
      </w:r>
    </w:p>
  </w:footnote>
  <w:footnote w:type="continuationSeparator" w:id="0">
    <w:p w:rsidR="009B1DFD" w:rsidRDefault="009B1DFD" w:rsidP="0049550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50B"/>
    <w:rsid w:val="003D57A7"/>
    <w:rsid w:val="0049550B"/>
    <w:rsid w:val="005D5BEB"/>
    <w:rsid w:val="009B1DFD"/>
    <w:rsid w:val="00A97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550B"/>
    <w:pPr>
      <w:tabs>
        <w:tab w:val="center" w:pos="4677"/>
        <w:tab w:val="right" w:pos="9355"/>
      </w:tabs>
      <w:spacing w:line="240" w:lineRule="auto"/>
    </w:pPr>
  </w:style>
  <w:style w:type="character" w:customStyle="1" w:styleId="a4">
    <w:name w:val="Верхний колонтитул Знак"/>
    <w:basedOn w:val="a0"/>
    <w:link w:val="a3"/>
    <w:uiPriority w:val="99"/>
    <w:rsid w:val="0049550B"/>
  </w:style>
  <w:style w:type="paragraph" w:styleId="a5">
    <w:name w:val="footer"/>
    <w:basedOn w:val="a"/>
    <w:link w:val="a6"/>
    <w:uiPriority w:val="99"/>
    <w:unhideWhenUsed/>
    <w:rsid w:val="0049550B"/>
    <w:pPr>
      <w:tabs>
        <w:tab w:val="center" w:pos="4677"/>
        <w:tab w:val="right" w:pos="9355"/>
      </w:tabs>
      <w:spacing w:line="240" w:lineRule="auto"/>
    </w:pPr>
  </w:style>
  <w:style w:type="character" w:customStyle="1" w:styleId="a6">
    <w:name w:val="Нижний колонтитул Знак"/>
    <w:basedOn w:val="a0"/>
    <w:link w:val="a5"/>
    <w:uiPriority w:val="99"/>
    <w:rsid w:val="004955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550B"/>
    <w:pPr>
      <w:tabs>
        <w:tab w:val="center" w:pos="4677"/>
        <w:tab w:val="right" w:pos="9355"/>
      </w:tabs>
      <w:spacing w:line="240" w:lineRule="auto"/>
    </w:pPr>
  </w:style>
  <w:style w:type="character" w:customStyle="1" w:styleId="a4">
    <w:name w:val="Верхний колонтитул Знак"/>
    <w:basedOn w:val="a0"/>
    <w:link w:val="a3"/>
    <w:uiPriority w:val="99"/>
    <w:rsid w:val="0049550B"/>
  </w:style>
  <w:style w:type="paragraph" w:styleId="a5">
    <w:name w:val="footer"/>
    <w:basedOn w:val="a"/>
    <w:link w:val="a6"/>
    <w:uiPriority w:val="99"/>
    <w:unhideWhenUsed/>
    <w:rsid w:val="0049550B"/>
    <w:pPr>
      <w:tabs>
        <w:tab w:val="center" w:pos="4677"/>
        <w:tab w:val="right" w:pos="9355"/>
      </w:tabs>
      <w:spacing w:line="240" w:lineRule="auto"/>
    </w:pPr>
  </w:style>
  <w:style w:type="character" w:customStyle="1" w:styleId="a6">
    <w:name w:val="Нижний колонтитул Знак"/>
    <w:basedOn w:val="a0"/>
    <w:link w:val="a5"/>
    <w:uiPriority w:val="99"/>
    <w:rsid w:val="004955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21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1478</Words>
  <Characters>8429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Власова Татьяна Ивановна</dc:creator>
  <cp:lastModifiedBy>Власова Татьяна Ивановна</cp:lastModifiedBy>
  <cp:revision>2</cp:revision>
  <dcterms:created xsi:type="dcterms:W3CDTF">2015-12-11T05:55:00Z</dcterms:created>
  <dcterms:modified xsi:type="dcterms:W3CDTF">2015-12-11T05:55:00Z</dcterms:modified>
</cp:coreProperties>
</file>